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60EF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60EF3">
              <w:rPr>
                <w:rFonts w:cs="Times New Roman"/>
                <w:sz w:val="26"/>
                <w:szCs w:val="26"/>
              </w:rPr>
              <w:t>21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9B630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EB0824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B630E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9B630E">
        <w:rPr>
          <w:rFonts w:ascii="Times New Roman" w:hAnsi="Times New Roman" w:cs="Times New Roman"/>
          <w:sz w:val="26"/>
          <w:szCs w:val="26"/>
        </w:rPr>
        <w:t>главный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630E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9B630E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9B630E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9B630E">
        <w:rPr>
          <w:rFonts w:ascii="Times New Roman" w:hAnsi="Times New Roman" w:cs="Times New Roman"/>
          <w:sz w:val="26"/>
          <w:szCs w:val="26"/>
        </w:rPr>
        <w:t>главного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9B630E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>Главный</w:t>
      </w:r>
      <w:r w:rsidR="00EB0824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>
        <w:rPr>
          <w:rFonts w:cs="Times New Roman"/>
          <w:sz w:val="26"/>
          <w:szCs w:val="26"/>
        </w:rPr>
        <w:t>о должность 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 xml:space="preserve">приказ ФНС России от 29 октября 2014 г. № ММВ-7-3/558@ «Об утверждении формы налоговой декларации </w:t>
      </w:r>
      <w:proofErr w:type="gramStart"/>
      <w:r w:rsidRPr="00515570">
        <w:rPr>
          <w:sz w:val="26"/>
          <w:szCs w:val="26"/>
        </w:rPr>
        <w:t>по</w:t>
      </w:r>
      <w:proofErr w:type="gramEnd"/>
      <w:r w:rsidRPr="00515570">
        <w:rPr>
          <w:sz w:val="26"/>
          <w:szCs w:val="26"/>
        </w:rPr>
        <w:t xml:space="preserve">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DA1FC9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4472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544720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347708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DA1FC9">
        <w:rPr>
          <w:rFonts w:cs="Times New Roman"/>
          <w:sz w:val="26"/>
          <w:szCs w:val="26"/>
        </w:rPr>
        <w:t xml:space="preserve">главного </w:t>
      </w:r>
      <w:r w:rsidRPr="00347708">
        <w:rPr>
          <w:rFonts w:cs="Times New Roman"/>
          <w:sz w:val="26"/>
          <w:szCs w:val="26"/>
        </w:rPr>
        <w:t>государственного налогового инспектора возлагаются следующие обязанности:</w:t>
      </w:r>
    </w:p>
    <w:p w:rsidR="00347708" w:rsidRPr="00336891" w:rsidRDefault="00347708" w:rsidP="00336891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 w:rsidRPr="00347708">
        <w:rPr>
          <w:sz w:val="26"/>
          <w:szCs w:val="26"/>
        </w:rPr>
        <w:t xml:space="preserve"> правильность</w:t>
      </w:r>
      <w:r>
        <w:rPr>
          <w:sz w:val="26"/>
          <w:szCs w:val="26"/>
        </w:rPr>
        <w:t>ю</w:t>
      </w:r>
      <w:r w:rsidRPr="00347708">
        <w:rPr>
          <w:sz w:val="26"/>
          <w:szCs w:val="26"/>
        </w:rPr>
        <w:t xml:space="preserve"> применения нижестоящими налоговыми органами </w:t>
      </w:r>
      <w:r w:rsidRPr="00336891">
        <w:rPr>
          <w:sz w:val="26"/>
          <w:szCs w:val="26"/>
        </w:rPr>
        <w:t>законодательства по налогу на добавленную стоимость</w:t>
      </w:r>
      <w:r w:rsidR="00F0763F">
        <w:rPr>
          <w:sz w:val="26"/>
          <w:szCs w:val="26"/>
        </w:rPr>
        <w:t xml:space="preserve"> по налоговой ставке 0%</w:t>
      </w:r>
      <w:r w:rsidRPr="00336891">
        <w:rPr>
          <w:sz w:val="26"/>
          <w:szCs w:val="26"/>
        </w:rPr>
        <w:t>;</w:t>
      </w:r>
    </w:p>
    <w:p w:rsidR="00347708" w:rsidRDefault="003E627B" w:rsidP="00336891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Pr="00AB6FA8">
        <w:rPr>
          <w:sz w:val="26"/>
          <w:szCs w:val="26"/>
        </w:rPr>
        <w:t xml:space="preserve">с Приказом ФНС России </w:t>
      </w:r>
      <w:r w:rsidR="00A60EF3">
        <w:rPr>
          <w:sz w:val="26"/>
          <w:szCs w:val="26"/>
        </w:rPr>
        <w:t>от 29.09.2020</w:t>
      </w:r>
      <w:r w:rsidR="00A60EF3" w:rsidRPr="005678C1">
        <w:rPr>
          <w:sz w:val="26"/>
          <w:szCs w:val="26"/>
        </w:rPr>
        <w:t xml:space="preserve"> № </w:t>
      </w:r>
      <w:r w:rsidR="00A60EF3">
        <w:rPr>
          <w:sz w:val="26"/>
          <w:szCs w:val="26"/>
        </w:rPr>
        <w:t>ЕД</w:t>
      </w:r>
      <w:r w:rsidR="00A60EF3" w:rsidRPr="005678C1">
        <w:rPr>
          <w:sz w:val="26"/>
          <w:szCs w:val="26"/>
        </w:rPr>
        <w:t>-8-15/</w:t>
      </w:r>
      <w:r w:rsidR="00A60EF3">
        <w:rPr>
          <w:sz w:val="26"/>
          <w:szCs w:val="26"/>
        </w:rPr>
        <w:t>27</w:t>
      </w:r>
      <w:r w:rsidR="00A60EF3" w:rsidRPr="005678C1">
        <w:rPr>
          <w:sz w:val="26"/>
          <w:szCs w:val="26"/>
        </w:rPr>
        <w:t>дсп</w:t>
      </w:r>
      <w:r w:rsidRPr="00336891">
        <w:rPr>
          <w:sz w:val="26"/>
          <w:szCs w:val="26"/>
        </w:rPr>
        <w:t>, получаемых от Инспекций ФНС области. 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</w:t>
      </w:r>
      <w:r w:rsidR="00347708" w:rsidRPr="00336891">
        <w:rPr>
          <w:sz w:val="26"/>
          <w:szCs w:val="26"/>
        </w:rPr>
        <w:t xml:space="preserve"> </w:t>
      </w:r>
    </w:p>
    <w:p w:rsidR="003E627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контроль с использованием П</w:t>
      </w:r>
      <w:r w:rsidR="00755BB9">
        <w:rPr>
          <w:sz w:val="26"/>
          <w:szCs w:val="26"/>
        </w:rPr>
        <w:t>П</w:t>
      </w:r>
      <w:r w:rsidRPr="00336891">
        <w:rPr>
          <w:sz w:val="26"/>
          <w:szCs w:val="26"/>
        </w:rPr>
        <w:t xml:space="preserve"> «</w:t>
      </w:r>
      <w:r w:rsidR="00755BB9">
        <w:rPr>
          <w:sz w:val="26"/>
          <w:szCs w:val="26"/>
        </w:rPr>
        <w:t xml:space="preserve">Контроль </w:t>
      </w:r>
      <w:r w:rsidRPr="00336891">
        <w:rPr>
          <w:sz w:val="26"/>
          <w:szCs w:val="26"/>
        </w:rPr>
        <w:t>НДС» за деятельностью нижестоящих налоговых органов по работе с налогоплательщиками с высоким и средним налоговым риском;</w:t>
      </w:r>
    </w:p>
    <w:p w:rsidR="00755BB9" w:rsidRDefault="00755BB9" w:rsidP="003E627B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взаимодействие и </w:t>
      </w:r>
      <w:proofErr w:type="gramStart"/>
      <w:r>
        <w:rPr>
          <w:sz w:val="26"/>
          <w:szCs w:val="26"/>
        </w:rPr>
        <w:t xml:space="preserve">контроль </w:t>
      </w:r>
      <w:r w:rsidRPr="00336891">
        <w:rPr>
          <w:sz w:val="26"/>
          <w:szCs w:val="26"/>
        </w:rPr>
        <w:t>за</w:t>
      </w:r>
      <w:proofErr w:type="gramEnd"/>
      <w:r w:rsidRPr="00336891">
        <w:rPr>
          <w:sz w:val="26"/>
          <w:szCs w:val="26"/>
        </w:rPr>
        <w:t xml:space="preserve"> деятельностью нижестоящих налоговых органов</w:t>
      </w:r>
      <w:r>
        <w:rPr>
          <w:sz w:val="26"/>
          <w:szCs w:val="26"/>
        </w:rPr>
        <w:t xml:space="preserve"> в рамках «</w:t>
      </w:r>
      <w:r w:rsidRPr="00755BB9">
        <w:rPr>
          <w:sz w:val="26"/>
          <w:szCs w:val="26"/>
        </w:rPr>
        <w:t>Регламент</w:t>
      </w:r>
      <w:r>
        <w:rPr>
          <w:sz w:val="26"/>
          <w:szCs w:val="26"/>
        </w:rPr>
        <w:t>а</w:t>
      </w:r>
      <w:r w:rsidRPr="00755BB9">
        <w:rPr>
          <w:sz w:val="26"/>
          <w:szCs w:val="26"/>
        </w:rPr>
        <w:t xml:space="preserve">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r>
        <w:rPr>
          <w:sz w:val="26"/>
          <w:szCs w:val="26"/>
        </w:rPr>
        <w:t xml:space="preserve"> </w:t>
      </w:r>
      <w:r w:rsidRPr="00755BB9">
        <w:rPr>
          <w:sz w:val="26"/>
          <w:szCs w:val="26"/>
        </w:rPr>
        <w:t>от 08.06.2020 ЕА-5-15/970ДСП@</w:t>
      </w:r>
      <w:r>
        <w:rPr>
          <w:sz w:val="26"/>
          <w:szCs w:val="26"/>
        </w:rPr>
        <w:t>;</w:t>
      </w:r>
    </w:p>
    <w:p w:rsidR="00FD18A5" w:rsidRPr="00336891" w:rsidRDefault="00FD18A5" w:rsidP="00FD18A5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в отношении получателей необоснованной налоговой выгоды</w:t>
      </w:r>
      <w:r>
        <w:rPr>
          <w:sz w:val="26"/>
          <w:szCs w:val="26"/>
        </w:rPr>
        <w:t xml:space="preserve"> </w:t>
      </w:r>
      <w:r w:rsidRPr="00336891">
        <w:rPr>
          <w:sz w:val="26"/>
          <w:szCs w:val="26"/>
        </w:rPr>
        <w:t xml:space="preserve">в случае выявления расхождений в сведениях об </w:t>
      </w:r>
      <w:r w:rsidRPr="00336891">
        <w:rPr>
          <w:sz w:val="26"/>
          <w:szCs w:val="26"/>
        </w:rPr>
        <w:lastRenderedPageBreak/>
        <w:t>операциях, содержащихся в налоговых декларациях по НДС, а также в отношении участников «</w:t>
      </w:r>
      <w:proofErr w:type="spellStart"/>
      <w:r w:rsidR="00755BB9">
        <w:rPr>
          <w:sz w:val="26"/>
          <w:szCs w:val="26"/>
        </w:rPr>
        <w:t>авто</w:t>
      </w:r>
      <w:r w:rsidRPr="00336891">
        <w:rPr>
          <w:sz w:val="26"/>
          <w:szCs w:val="26"/>
        </w:rPr>
        <w:t>цепочек</w:t>
      </w:r>
      <w:proofErr w:type="spellEnd"/>
      <w:r w:rsidRPr="00336891">
        <w:rPr>
          <w:sz w:val="26"/>
          <w:szCs w:val="26"/>
        </w:rPr>
        <w:t>»;</w:t>
      </w:r>
    </w:p>
    <w:p w:rsidR="00FD18A5" w:rsidRPr="00336891" w:rsidRDefault="00FD18A5" w:rsidP="00FD18A5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по отработке «сомнительной» задолженности</w:t>
      </w:r>
      <w:r w:rsidRPr="00336891">
        <w:rPr>
          <w:rFonts w:eastAsia="Calibri"/>
          <w:sz w:val="26"/>
          <w:szCs w:val="26"/>
        </w:rPr>
        <w:t>;</w:t>
      </w:r>
    </w:p>
    <w:p w:rsidR="003E627B" w:rsidRPr="007F402B" w:rsidRDefault="00FD18A5" w:rsidP="003E627B">
      <w:pPr>
        <w:ind w:firstLine="720"/>
        <w:rPr>
          <w:sz w:val="26"/>
          <w:szCs w:val="26"/>
        </w:rPr>
      </w:pPr>
      <w:r w:rsidRPr="00336891">
        <w:rPr>
          <w:iCs/>
          <w:sz w:val="26"/>
          <w:szCs w:val="26"/>
        </w:rPr>
        <w:t xml:space="preserve">рассмотрение проектов актов камеральных и выездных налоговых проверок, поступающих от нижестоящих налоговых органов, содержащих методологические вопросы по применению </w:t>
      </w:r>
      <w:r w:rsidRPr="00336891">
        <w:rPr>
          <w:bCs/>
          <w:sz w:val="26"/>
          <w:szCs w:val="26"/>
        </w:rPr>
        <w:t>глав 21, 22 НК РФ в соответствии с Приказом ФНС России от 16.10.2013 №ММВ-7-3/449@, а также в соответствии с Приказом Управления о сопровождении материалов налоговых проверок от 16.12.2016 №01-02/494@;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координир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>я</w:t>
      </w:r>
      <w:r w:rsidRPr="007F402B">
        <w:rPr>
          <w:sz w:val="26"/>
          <w:szCs w:val="26"/>
        </w:rPr>
        <w:t xml:space="preserve"> налоговыми органами камеральных налоговых проверок и иных мероприятий налогового контроля;</w:t>
      </w:r>
    </w:p>
    <w:p w:rsidR="003E627B" w:rsidRPr="00D727D0" w:rsidRDefault="003E627B" w:rsidP="003E627B">
      <w:pPr>
        <w:ind w:firstLine="720"/>
        <w:rPr>
          <w:bCs/>
          <w:sz w:val="26"/>
          <w:szCs w:val="26"/>
        </w:rPr>
      </w:pPr>
      <w:r w:rsidRPr="00D727D0">
        <w:rPr>
          <w:sz w:val="26"/>
          <w:szCs w:val="26"/>
        </w:rPr>
        <w:t>анализ и обобщение отчетных и статистических данных результатов камеральных налоговых проверок;</w:t>
      </w:r>
      <w:r w:rsidRPr="00D727D0">
        <w:rPr>
          <w:bCs/>
          <w:sz w:val="26"/>
          <w:szCs w:val="26"/>
        </w:rPr>
        <w:t xml:space="preserve"> </w:t>
      </w:r>
    </w:p>
    <w:p w:rsidR="003E627B" w:rsidRPr="00D727D0" w:rsidRDefault="003E627B" w:rsidP="003E627B">
      <w:pPr>
        <w:tabs>
          <w:tab w:val="left" w:pos="851"/>
        </w:tabs>
        <w:rPr>
          <w:sz w:val="26"/>
          <w:szCs w:val="26"/>
        </w:rPr>
      </w:pPr>
      <w:r w:rsidRPr="00D727D0">
        <w:rPr>
          <w:sz w:val="26"/>
          <w:szCs w:val="26"/>
        </w:rPr>
        <w:t>эффективное взаимодействие с МИ ФНС России по ценам в установленном ФНС России порядке;</w:t>
      </w:r>
    </w:p>
    <w:p w:rsidR="003E627B" w:rsidRPr="00D727D0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анализ результатов работы нижестоящих налоговых органов по организации камерального контроля с использованием имеющейся отчетности;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участие в комплексных и тематических аудиторских проверках внутреннего аудита по вопросам организации камерального контроля и организации</w:t>
      </w:r>
      <w:r w:rsidRPr="00D727D0">
        <w:rPr>
          <w:bCs/>
          <w:sz w:val="26"/>
          <w:szCs w:val="26"/>
        </w:rPr>
        <w:t xml:space="preserve"> работы по выявлению взаимозависимых лиц и контролируемых сделок</w:t>
      </w:r>
      <w:r w:rsidRPr="00D727D0">
        <w:rPr>
          <w:sz w:val="26"/>
          <w:szCs w:val="26"/>
        </w:rPr>
        <w:t xml:space="preserve"> нижестоящими налоговыми органами, реализация материалов этих проверок, принятие</w:t>
      </w:r>
      <w:r w:rsidRPr="007F402B">
        <w:rPr>
          <w:sz w:val="26"/>
          <w:szCs w:val="26"/>
        </w:rPr>
        <w:t xml:space="preserve"> мер по устранению недостатков и повышению результативности в работе;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анализ состояния и практики контрольной работы нижестоящих налоговых органов по результатам камеральных налоговых проверок и на его основе подготавливает рекомендации по вопросам повышения эффективности проверок;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ра</w:t>
      </w:r>
      <w:r>
        <w:rPr>
          <w:sz w:val="26"/>
          <w:szCs w:val="26"/>
        </w:rPr>
        <w:t>зработка</w:t>
      </w:r>
      <w:r w:rsidRPr="007F402B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7F402B">
        <w:rPr>
          <w:sz w:val="26"/>
          <w:szCs w:val="26"/>
        </w:rPr>
        <w:t>, рекомендаци</w:t>
      </w:r>
      <w:r>
        <w:rPr>
          <w:sz w:val="26"/>
          <w:szCs w:val="26"/>
        </w:rPr>
        <w:t>й</w:t>
      </w:r>
      <w:r w:rsidRPr="007F402B">
        <w:rPr>
          <w:sz w:val="26"/>
          <w:szCs w:val="26"/>
        </w:rPr>
        <w:t xml:space="preserve"> по повышению эффективности камеральных налоговых проверок и устранению недостатков в деятельности налоговых органов;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изуче</w:t>
      </w:r>
      <w:r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и обобще</w:t>
      </w:r>
      <w:r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опыт</w:t>
      </w:r>
      <w:r>
        <w:rPr>
          <w:sz w:val="26"/>
          <w:szCs w:val="26"/>
        </w:rPr>
        <w:t>а</w:t>
      </w:r>
      <w:r w:rsidRPr="007F402B">
        <w:rPr>
          <w:sz w:val="26"/>
          <w:szCs w:val="26"/>
        </w:rPr>
        <w:t xml:space="preserve"> Управлений других регионов в области</w:t>
      </w:r>
      <w:r>
        <w:rPr>
          <w:sz w:val="26"/>
          <w:szCs w:val="26"/>
        </w:rPr>
        <w:t xml:space="preserve"> администрирования акцизов и</w:t>
      </w:r>
      <w:r w:rsidRPr="007F402B">
        <w:rPr>
          <w:sz w:val="26"/>
          <w:szCs w:val="26"/>
        </w:rPr>
        <w:t xml:space="preserve">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>
        <w:rPr>
          <w:bCs/>
          <w:sz w:val="26"/>
          <w:szCs w:val="26"/>
        </w:rPr>
        <w:t>подготовка</w:t>
      </w:r>
      <w:r w:rsidRPr="007F402B">
        <w:rPr>
          <w:bCs/>
          <w:sz w:val="26"/>
          <w:szCs w:val="26"/>
        </w:rPr>
        <w:t xml:space="preserve"> аналитическ</w:t>
      </w:r>
      <w:r>
        <w:rPr>
          <w:bCs/>
          <w:sz w:val="26"/>
          <w:szCs w:val="26"/>
        </w:rPr>
        <w:t>их</w:t>
      </w:r>
      <w:r w:rsidRPr="007F402B">
        <w:rPr>
          <w:bCs/>
          <w:sz w:val="26"/>
          <w:szCs w:val="26"/>
        </w:rPr>
        <w:t xml:space="preserve"> материал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 xml:space="preserve"> (справ</w:t>
      </w:r>
      <w:r>
        <w:rPr>
          <w:bCs/>
          <w:sz w:val="26"/>
          <w:szCs w:val="26"/>
        </w:rPr>
        <w:t>ок</w:t>
      </w:r>
      <w:r w:rsidRPr="007F402B">
        <w:rPr>
          <w:bCs/>
          <w:sz w:val="26"/>
          <w:szCs w:val="26"/>
        </w:rPr>
        <w:t>, обзор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>, пис</w:t>
      </w:r>
      <w:r>
        <w:rPr>
          <w:bCs/>
          <w:sz w:val="26"/>
          <w:szCs w:val="26"/>
        </w:rPr>
        <w:t>ем</w:t>
      </w:r>
      <w:r w:rsidRPr="007F402B">
        <w:rPr>
          <w:bCs/>
          <w:sz w:val="26"/>
          <w:szCs w:val="26"/>
        </w:rPr>
        <w:t>, доклад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>) результатов контрольной работы по направлениям деятельности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7F402B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7F402B">
        <w:rPr>
          <w:sz w:val="26"/>
          <w:szCs w:val="26"/>
        </w:rPr>
        <w:t xml:space="preserve"> писем и заключений по жалобам налогоплательщиков с  представлением их на согласование начальнику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участ</w:t>
      </w:r>
      <w:r>
        <w:rPr>
          <w:sz w:val="26"/>
          <w:szCs w:val="26"/>
        </w:rPr>
        <w:t>ие</w:t>
      </w:r>
      <w:r w:rsidRPr="007F402B">
        <w:rPr>
          <w:sz w:val="26"/>
          <w:szCs w:val="26"/>
        </w:rPr>
        <w:t xml:space="preserve"> в проведении семинаров, совещаний по изучению налогового законодательства с нижестоящими налоговыми органами и с организациями всех форм собственности;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по поручениям начальника отдела готовит разъяснительные, консультационные и информационные  материалы для размещения в СМИ и на интернет-сайте по предмету деятельности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консультир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работников нижестоящих налоговых органов и налогоплательщиков  по предмету деятельности отдела.</w:t>
      </w:r>
    </w:p>
    <w:p w:rsidR="003E627B" w:rsidRPr="007F402B" w:rsidRDefault="003E627B" w:rsidP="003E627B">
      <w:pPr>
        <w:ind w:firstLine="720"/>
        <w:rPr>
          <w:rFonts w:cs="Times New Roman"/>
          <w:sz w:val="26"/>
          <w:szCs w:val="26"/>
        </w:rPr>
      </w:pPr>
      <w:r w:rsidRPr="007F402B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3E627B" w:rsidP="003E627B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proofErr w:type="gramStart"/>
      <w:r>
        <w:rPr>
          <w:rFonts w:cs="Times New Roman"/>
          <w:sz w:val="26"/>
          <w:szCs w:val="26"/>
        </w:rPr>
        <w:t>.</w:t>
      </w:r>
      <w:r w:rsidR="00424C60" w:rsidRPr="000421FC">
        <w:rPr>
          <w:rFonts w:cs="Times New Roman"/>
          <w:sz w:val="26"/>
          <w:szCs w:val="26"/>
        </w:rPr>
        <w:t>.</w:t>
      </w:r>
      <w:proofErr w:type="gramEnd"/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5A5130" w:rsidRP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A5130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A5130" w:rsidRPr="00EF10F8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A1FC9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DA1FC9">
        <w:rPr>
          <w:rFonts w:cs="Times New Roman"/>
          <w:b/>
          <w:sz w:val="26"/>
          <w:szCs w:val="26"/>
        </w:rPr>
        <w:t>главный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5130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5A5130">
        <w:rPr>
          <w:rFonts w:eastAsia="Calibri" w:cs="Times New Roman"/>
          <w:sz w:val="26"/>
          <w:szCs w:val="26"/>
        </w:rPr>
        <w:t>: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1FC9">
        <w:rPr>
          <w:rFonts w:cs="Times New Roman"/>
          <w:b/>
          <w:sz w:val="26"/>
          <w:szCs w:val="26"/>
        </w:rPr>
        <w:t>главный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</w:t>
      </w:r>
      <w:r w:rsidR="00DA1FC9">
        <w:rPr>
          <w:rFonts w:cs="Times New Roman"/>
          <w:bCs/>
          <w:sz w:val="26"/>
          <w:szCs w:val="26"/>
        </w:rPr>
        <w:t>главный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E115C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E115C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903F3" w:rsidRDefault="00C903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E115C">
        <w:rPr>
          <w:rFonts w:cs="Times New Roman"/>
          <w:sz w:val="26"/>
          <w:szCs w:val="26"/>
        </w:rPr>
        <w:t>главного</w:t>
      </w:r>
      <w:r w:rsidR="00DC5EC9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 xml:space="preserve">оценивается по следующим </w:t>
      </w:r>
      <w:r w:rsidRPr="004D3338">
        <w:rPr>
          <w:rFonts w:cs="Times New Roman"/>
          <w:sz w:val="26"/>
          <w:szCs w:val="26"/>
        </w:rPr>
        <w:lastRenderedPageBreak/>
        <w:t>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Pr="00E4066A" w:rsidRDefault="00335140" w:rsidP="00335140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камерального контроля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О.А. Гузяев</w:t>
      </w:r>
    </w:p>
    <w:p w:rsidR="00335140" w:rsidRDefault="00335140" w:rsidP="0033514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C5EC9" w:rsidRDefault="00DC5E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0763F" w:rsidRDefault="00F0763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81C" w:rsidRDefault="006B681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81C" w:rsidRDefault="006B681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81C" w:rsidRDefault="006B681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81C" w:rsidRDefault="006B681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81C" w:rsidRDefault="006B681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681C" w:rsidRDefault="006B681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35140" w:rsidRDefault="0033514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C1B" w:rsidRDefault="006D5C1B" w:rsidP="00EA6485">
      <w:r>
        <w:separator/>
      </w:r>
    </w:p>
  </w:endnote>
  <w:endnote w:type="continuationSeparator" w:id="0">
    <w:p w:rsidR="006D5C1B" w:rsidRDefault="006D5C1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C1B" w:rsidRDefault="006D5C1B" w:rsidP="00EA6485">
      <w:r>
        <w:separator/>
      </w:r>
    </w:p>
  </w:footnote>
  <w:footnote w:type="continuationSeparator" w:id="0">
    <w:p w:rsidR="006D5C1B" w:rsidRDefault="006D5C1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18558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681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5464E"/>
    <w:rsid w:val="0018558A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A1F6E"/>
    <w:rsid w:val="003C5FD1"/>
    <w:rsid w:val="003D77E9"/>
    <w:rsid w:val="003E5DFA"/>
    <w:rsid w:val="003E5F07"/>
    <w:rsid w:val="003E627B"/>
    <w:rsid w:val="00424C60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E5D26"/>
    <w:rsid w:val="004F275C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A5130"/>
    <w:rsid w:val="005B11E2"/>
    <w:rsid w:val="005E115C"/>
    <w:rsid w:val="005E6D2C"/>
    <w:rsid w:val="005E6F31"/>
    <w:rsid w:val="00601182"/>
    <w:rsid w:val="0060771C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681C"/>
    <w:rsid w:val="006B79DB"/>
    <w:rsid w:val="006C73DA"/>
    <w:rsid w:val="006D5888"/>
    <w:rsid w:val="006D5C1B"/>
    <w:rsid w:val="006F23AA"/>
    <w:rsid w:val="006F3EFB"/>
    <w:rsid w:val="006F7692"/>
    <w:rsid w:val="007054CF"/>
    <w:rsid w:val="00725F6F"/>
    <w:rsid w:val="00735EA7"/>
    <w:rsid w:val="00737771"/>
    <w:rsid w:val="007404B0"/>
    <w:rsid w:val="00755BB9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4325"/>
    <w:rsid w:val="00810D38"/>
    <w:rsid w:val="00833B01"/>
    <w:rsid w:val="0085364E"/>
    <w:rsid w:val="00855CDD"/>
    <w:rsid w:val="00864C2B"/>
    <w:rsid w:val="00881E11"/>
    <w:rsid w:val="008B3713"/>
    <w:rsid w:val="008D2DCA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1BE"/>
    <w:rsid w:val="009A1FFF"/>
    <w:rsid w:val="009B630E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0EF3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03F3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1FC9"/>
    <w:rsid w:val="00DA7B9C"/>
    <w:rsid w:val="00DB1A39"/>
    <w:rsid w:val="00DB339F"/>
    <w:rsid w:val="00DC270C"/>
    <w:rsid w:val="00DC3746"/>
    <w:rsid w:val="00DC5EC9"/>
    <w:rsid w:val="00DD2BF4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05924"/>
    <w:rsid w:val="00F0763F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D18A5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00E53-7D60-4DD7-BD5A-8AA2F943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3470</Words>
  <Characters>19779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Гузяев Олег Александрович</cp:lastModifiedBy>
  <cp:revision>3</cp:revision>
  <cp:lastPrinted>2017-12-25T05:00:00Z</cp:lastPrinted>
  <dcterms:created xsi:type="dcterms:W3CDTF">2021-02-26T04:42:00Z</dcterms:created>
  <dcterms:modified xsi:type="dcterms:W3CDTF">2021-02-26T04:42:00Z</dcterms:modified>
</cp:coreProperties>
</file>